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E9" w:rsidRPr="008E02E9" w:rsidRDefault="008E02E9" w:rsidP="008E02E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E02E9">
        <w:rPr>
          <w:rFonts w:ascii="Times New Roman" w:eastAsia="Times New Roman" w:hAnsi="Times New Roman" w:cs="Times New Roman"/>
          <w:b/>
          <w:bCs/>
          <w:sz w:val="28"/>
          <w:szCs w:val="28"/>
          <w:lang w:eastAsia="tr-TR"/>
        </w:rPr>
        <w:t>TÜRKİYE İZCİLİK FEDERASYONU</w:t>
      </w:r>
      <w:r w:rsidRPr="008E02E9">
        <w:rPr>
          <w:rFonts w:ascii="Times New Roman" w:eastAsia="Times New Roman" w:hAnsi="Times New Roman" w:cs="Times New Roman"/>
          <w:sz w:val="28"/>
          <w:szCs w:val="28"/>
          <w:lang w:eastAsia="tr-TR"/>
        </w:rPr>
        <w:t xml:space="preserve"> </w:t>
      </w:r>
      <w:r w:rsidRPr="008E02E9">
        <w:rPr>
          <w:rFonts w:ascii="Times New Roman" w:eastAsia="Times New Roman" w:hAnsi="Times New Roman" w:cs="Times New Roman"/>
          <w:sz w:val="28"/>
          <w:szCs w:val="28"/>
          <w:lang w:eastAsia="tr-TR"/>
        </w:rPr>
        <w:br/>
      </w:r>
      <w:r w:rsidRPr="008E02E9">
        <w:rPr>
          <w:rFonts w:ascii="Times New Roman" w:eastAsia="Times New Roman" w:hAnsi="Times New Roman" w:cs="Times New Roman"/>
          <w:b/>
          <w:bCs/>
          <w:sz w:val="28"/>
          <w:szCs w:val="28"/>
          <w:lang w:eastAsia="tr-TR"/>
        </w:rPr>
        <w:t>TESCİL, VİZE ve KULÜP YÖNERGESİ</w:t>
      </w:r>
    </w:p>
    <w:p w:rsidR="008E02E9" w:rsidRPr="008E02E9" w:rsidRDefault="008E02E9" w:rsidP="008E02E9">
      <w:pPr>
        <w:spacing w:before="100" w:beforeAutospacing="1" w:after="240" w:line="240" w:lineRule="auto"/>
        <w:jc w:val="center"/>
        <w:rPr>
          <w:rFonts w:ascii="Times New Roman" w:eastAsia="Times New Roman" w:hAnsi="Times New Roman" w:cs="Times New Roman"/>
          <w:sz w:val="24"/>
          <w:szCs w:val="24"/>
          <w:lang w:eastAsia="tr-TR"/>
        </w:rPr>
      </w:pPr>
      <w:r w:rsidRPr="008E02E9">
        <w:rPr>
          <w:rFonts w:ascii="Times New Roman" w:eastAsia="Times New Roman" w:hAnsi="Times New Roman" w:cs="Times New Roman"/>
          <w:sz w:val="28"/>
          <w:szCs w:val="28"/>
          <w:lang w:eastAsia="tr-TR"/>
        </w:rPr>
        <w:t> </w:t>
      </w:r>
    </w:p>
    <w:tbl>
      <w:tblPr>
        <w:tblW w:w="5000" w:type="pct"/>
        <w:tblCellSpacing w:w="15" w:type="dxa"/>
        <w:tblCellMar>
          <w:left w:w="0" w:type="dxa"/>
          <w:right w:w="0" w:type="dxa"/>
        </w:tblCellMar>
        <w:tblLook w:val="04A0" w:firstRow="1" w:lastRow="0" w:firstColumn="1" w:lastColumn="0" w:noHBand="0" w:noVBand="1"/>
      </w:tblPr>
      <w:tblGrid>
        <w:gridCol w:w="9162"/>
      </w:tblGrid>
      <w:tr w:rsidR="008E02E9" w:rsidRPr="008E02E9" w:rsidTr="008E02E9">
        <w:trPr>
          <w:tblCellSpacing w:w="15" w:type="dxa"/>
        </w:trPr>
        <w:tc>
          <w:tcPr>
            <w:tcW w:w="0" w:type="auto"/>
            <w:tcMar>
              <w:top w:w="15" w:type="dxa"/>
              <w:left w:w="15" w:type="dxa"/>
              <w:bottom w:w="15" w:type="dxa"/>
              <w:right w:w="15" w:type="dxa"/>
            </w:tcMar>
            <w:hideMark/>
          </w:tcPr>
          <w:p w:rsidR="008E02E9" w:rsidRPr="008E02E9" w:rsidRDefault="008E02E9" w:rsidP="008E02E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b/>
                <w:bCs/>
                <w:sz w:val="24"/>
                <w:szCs w:val="24"/>
                <w:lang w:eastAsia="tr-TR"/>
              </w:rPr>
              <w:t>Amaç</w:t>
            </w:r>
            <w:r w:rsidRPr="008E02E9">
              <w:rPr>
                <w:rFonts w:ascii="Arial" w:eastAsia="Times New Roman" w:hAnsi="Arial" w:cs="Arial"/>
                <w:sz w:val="24"/>
                <w:szCs w:val="24"/>
                <w:lang w:eastAsia="tr-TR"/>
              </w:rPr>
              <w:br/>
            </w:r>
            <w:r w:rsidRPr="008E02E9">
              <w:rPr>
                <w:rFonts w:ascii="Arial" w:eastAsia="Times New Roman" w:hAnsi="Arial" w:cs="Arial"/>
                <w:b/>
                <w:bCs/>
                <w:sz w:val="24"/>
                <w:szCs w:val="24"/>
                <w:lang w:eastAsia="tr-TR"/>
              </w:rPr>
              <w:t xml:space="preserve">Madde 1 - </w:t>
            </w:r>
            <w:r w:rsidRPr="008E02E9">
              <w:rPr>
                <w:rFonts w:ascii="Arial" w:eastAsia="Times New Roman" w:hAnsi="Arial" w:cs="Arial"/>
                <w:sz w:val="24"/>
                <w:szCs w:val="24"/>
                <w:lang w:eastAsia="tr-TR"/>
              </w:rPr>
              <w:t>(1) Bu Talimatın amacı; Türkiye İzcilik Federasyonu bünyesinde izcilik faaliyetlerine katılmak isteyen kulüpler ile izcilerin uyacakları tescil,  lisans,  vize, kulüp değiştirme ile ilgili usul ve esasları düzenlemektir.</w:t>
            </w:r>
            <w:r w:rsidRPr="008E02E9">
              <w:rPr>
                <w:rFonts w:ascii="Arial" w:eastAsia="Times New Roman" w:hAnsi="Arial" w:cs="Arial"/>
                <w:sz w:val="24"/>
                <w:szCs w:val="24"/>
                <w:lang w:eastAsia="tr-TR"/>
              </w:rPr>
              <w:br/>
            </w:r>
            <w:r w:rsidRPr="008E02E9">
              <w:rPr>
                <w:rFonts w:ascii="Arial" w:eastAsia="Times New Roman" w:hAnsi="Arial" w:cs="Arial"/>
                <w:b/>
                <w:bCs/>
                <w:sz w:val="24"/>
                <w:szCs w:val="24"/>
                <w:lang w:eastAsia="tr-TR"/>
              </w:rPr>
              <w:t>Kapsam</w:t>
            </w:r>
            <w:r w:rsidRPr="008E02E9">
              <w:rPr>
                <w:rFonts w:ascii="Arial" w:eastAsia="Times New Roman" w:hAnsi="Arial" w:cs="Arial"/>
                <w:sz w:val="24"/>
                <w:szCs w:val="24"/>
                <w:lang w:eastAsia="tr-TR"/>
              </w:rPr>
              <w:br/>
            </w:r>
            <w:r w:rsidRPr="008E02E9">
              <w:rPr>
                <w:rFonts w:ascii="Arial" w:eastAsia="Times New Roman" w:hAnsi="Arial" w:cs="Arial"/>
                <w:b/>
                <w:bCs/>
                <w:sz w:val="24"/>
                <w:szCs w:val="24"/>
                <w:lang w:eastAsia="tr-TR"/>
              </w:rPr>
              <w:t xml:space="preserve">Madde 2 - </w:t>
            </w:r>
            <w:r w:rsidRPr="008E02E9">
              <w:rPr>
                <w:rFonts w:ascii="Arial" w:eastAsia="Times New Roman" w:hAnsi="Arial" w:cs="Arial"/>
                <w:sz w:val="24"/>
                <w:szCs w:val="24"/>
                <w:lang w:eastAsia="tr-TR"/>
              </w:rPr>
              <w:t xml:space="preserve">(1) Bu Talimat, izcilik faaliyetinde bulunacak kulüpler ile bu kulüplerin bünyesinde faaliyetlere iştirak edecek her vasıftaki kişilerin tescili ile lisans, vize ve kulüp değiştirme işlemlerine ilişkin usul ve esasları kapsar. </w:t>
            </w:r>
            <w:r w:rsidRPr="008E02E9">
              <w:rPr>
                <w:rFonts w:ascii="Arial" w:eastAsia="Times New Roman" w:hAnsi="Arial" w:cs="Arial"/>
                <w:sz w:val="24"/>
                <w:szCs w:val="24"/>
                <w:lang w:eastAsia="tr-TR"/>
              </w:rPr>
              <w:br/>
            </w:r>
            <w:r w:rsidRPr="008E02E9">
              <w:rPr>
                <w:rFonts w:ascii="Arial" w:eastAsia="Times New Roman" w:hAnsi="Arial" w:cs="Arial"/>
                <w:b/>
                <w:bCs/>
                <w:sz w:val="24"/>
                <w:szCs w:val="24"/>
                <w:lang w:eastAsia="tr-TR"/>
              </w:rPr>
              <w:t>Dayanak</w:t>
            </w:r>
            <w:r w:rsidRPr="008E02E9">
              <w:rPr>
                <w:rFonts w:ascii="Arial" w:eastAsia="Times New Roman" w:hAnsi="Arial" w:cs="Arial"/>
                <w:sz w:val="24"/>
                <w:szCs w:val="24"/>
                <w:lang w:eastAsia="tr-TR"/>
              </w:rPr>
              <w:br/>
            </w:r>
            <w:r w:rsidRPr="008E02E9">
              <w:rPr>
                <w:rFonts w:ascii="Arial" w:eastAsia="Times New Roman" w:hAnsi="Arial" w:cs="Arial"/>
                <w:b/>
                <w:bCs/>
                <w:sz w:val="24"/>
                <w:szCs w:val="24"/>
                <w:lang w:eastAsia="tr-TR"/>
              </w:rPr>
              <w:t xml:space="preserve">Madde 3 - </w:t>
            </w:r>
            <w:r w:rsidRPr="008E02E9">
              <w:rPr>
                <w:rFonts w:ascii="Arial" w:eastAsia="Times New Roman" w:hAnsi="Arial" w:cs="Arial"/>
                <w:sz w:val="24"/>
                <w:szCs w:val="24"/>
                <w:lang w:eastAsia="tr-TR"/>
              </w:rPr>
              <w:t xml:space="preserve">(1) Bu talimat, 26234 Sayı 20.07.2006 tarihli resmi gazetede yayınlanan Özerk İzcilik Federasyonu Ana Statüsü 'ne dayanılarak hazırlanmıştır. </w:t>
            </w:r>
            <w:r w:rsidRPr="008E02E9">
              <w:rPr>
                <w:rFonts w:ascii="Arial" w:eastAsia="Times New Roman" w:hAnsi="Arial" w:cs="Arial"/>
                <w:sz w:val="24"/>
                <w:szCs w:val="24"/>
                <w:lang w:eastAsia="tr-TR"/>
              </w:rPr>
              <w:br/>
            </w:r>
            <w:r w:rsidRPr="008E02E9">
              <w:rPr>
                <w:rFonts w:ascii="Arial" w:eastAsia="Times New Roman" w:hAnsi="Arial" w:cs="Arial"/>
                <w:b/>
                <w:bCs/>
                <w:sz w:val="24"/>
                <w:szCs w:val="24"/>
                <w:lang w:eastAsia="tr-TR"/>
              </w:rPr>
              <w:t>Lisans Mecburiyeti</w:t>
            </w:r>
            <w:r w:rsidRPr="008E02E9">
              <w:rPr>
                <w:rFonts w:ascii="Arial" w:eastAsia="Times New Roman" w:hAnsi="Arial" w:cs="Arial"/>
                <w:sz w:val="24"/>
                <w:szCs w:val="24"/>
                <w:lang w:eastAsia="tr-TR"/>
              </w:rPr>
              <w:br/>
            </w:r>
            <w:r w:rsidRPr="008E02E9">
              <w:rPr>
                <w:rFonts w:ascii="Arial" w:eastAsia="Times New Roman" w:hAnsi="Arial" w:cs="Arial"/>
                <w:b/>
                <w:bCs/>
                <w:sz w:val="24"/>
                <w:szCs w:val="24"/>
                <w:lang w:eastAsia="tr-TR"/>
              </w:rPr>
              <w:t xml:space="preserve">Madde 4 - </w:t>
            </w:r>
            <w:r w:rsidRPr="008E02E9">
              <w:rPr>
                <w:rFonts w:ascii="Arial" w:eastAsia="Times New Roman" w:hAnsi="Arial" w:cs="Arial"/>
                <w:sz w:val="24"/>
                <w:szCs w:val="24"/>
                <w:lang w:eastAsia="tr-TR"/>
              </w:rPr>
              <w:t xml:space="preserve">(1) İzci, lider ve izcilik gönüllülerinin izcilik faaliyetlerine katılabilmeleri için,  bu talimat hükümlerine göre lisans almış olmaları ve lisanslarını bir takvim yılı sonunda İzcilik Federasyonu' </w:t>
            </w:r>
            <w:proofErr w:type="spellStart"/>
            <w:r w:rsidRPr="008E02E9">
              <w:rPr>
                <w:rFonts w:ascii="Arial" w:eastAsia="Times New Roman" w:hAnsi="Arial" w:cs="Arial"/>
                <w:sz w:val="24"/>
                <w:szCs w:val="24"/>
                <w:lang w:eastAsia="tr-TR"/>
              </w:rPr>
              <w:t>na</w:t>
            </w:r>
            <w:proofErr w:type="spellEnd"/>
            <w:r w:rsidRPr="008E02E9">
              <w:rPr>
                <w:rFonts w:ascii="Arial" w:eastAsia="Times New Roman" w:hAnsi="Arial" w:cs="Arial"/>
                <w:sz w:val="24"/>
                <w:szCs w:val="24"/>
                <w:lang w:eastAsia="tr-TR"/>
              </w:rPr>
              <w:t xml:space="preserve"> vize ettirmeleri zorunludur.  </w:t>
            </w:r>
            <w:r w:rsidRPr="008E02E9">
              <w:rPr>
                <w:rFonts w:ascii="Arial" w:eastAsia="Times New Roman" w:hAnsi="Arial" w:cs="Arial"/>
                <w:sz w:val="24"/>
                <w:szCs w:val="24"/>
                <w:lang w:eastAsia="tr-TR"/>
              </w:rPr>
              <w:br/>
              <w:t xml:space="preserve">(2) Kulüplerinde bu yönerge hükümlerine göre kulüp tescili yaptırmış olmaları ve tescillerini bir takvim yılı sonunda İzcilik Federasyonu'na vize ettirmeleri zorunludur.                       </w:t>
            </w:r>
            <w:r w:rsidRPr="008E02E9">
              <w:rPr>
                <w:rFonts w:ascii="Arial" w:eastAsia="Times New Roman" w:hAnsi="Arial" w:cs="Arial"/>
                <w:sz w:val="24"/>
                <w:szCs w:val="24"/>
                <w:lang w:eastAsia="tr-TR"/>
              </w:rPr>
              <w:br/>
              <w:t>(3) İzci, lider ve izcilik gönüllüsü, lisans, vize ve transfer işlemleri Türkiye İzcilik Federasyonu tarafından yapılır.</w:t>
            </w:r>
            <w:r w:rsidRPr="008E02E9">
              <w:rPr>
                <w:rFonts w:ascii="Arial" w:eastAsia="Times New Roman" w:hAnsi="Arial" w:cs="Arial"/>
                <w:sz w:val="24"/>
                <w:szCs w:val="24"/>
                <w:lang w:eastAsia="tr-TR"/>
              </w:rPr>
              <w:br/>
              <w:t>(4) Federasyon, yönetim kurulu onayı ile lisans ofisleri oluşturabilir.</w:t>
            </w:r>
            <w:r w:rsidRPr="008E02E9">
              <w:rPr>
                <w:rFonts w:ascii="Arial" w:eastAsia="Times New Roman" w:hAnsi="Arial" w:cs="Arial"/>
                <w:sz w:val="24"/>
                <w:szCs w:val="24"/>
                <w:lang w:eastAsia="tr-TR"/>
              </w:rPr>
              <w:br/>
              <w:t>(5) Kulüp tescil ve vize işlemleri İzcilik Federasyonu merkez ve taşra teşkilatları tarafından yapılır.</w:t>
            </w:r>
            <w:r w:rsidRPr="008E02E9">
              <w:rPr>
                <w:rFonts w:ascii="Arial" w:eastAsia="Times New Roman" w:hAnsi="Arial" w:cs="Arial"/>
                <w:sz w:val="24"/>
                <w:szCs w:val="24"/>
                <w:lang w:eastAsia="tr-TR"/>
              </w:rPr>
              <w:br/>
              <w:t xml:space="preserve">(6) Çıkarılacak lisans belgesi sınıfının (izci, lider, izcilik gönüllüsü) belirlenmesinde talimatta belirtilmiş yaş sınırları esas alınır. </w:t>
            </w:r>
            <w:r w:rsidRPr="008E02E9">
              <w:rPr>
                <w:rFonts w:ascii="Arial" w:eastAsia="Times New Roman" w:hAnsi="Arial" w:cs="Arial"/>
                <w:sz w:val="24"/>
                <w:szCs w:val="24"/>
                <w:lang w:eastAsia="tr-TR"/>
              </w:rPr>
              <w:br/>
            </w:r>
            <w:r w:rsidRPr="008E02E9">
              <w:rPr>
                <w:rFonts w:ascii="Arial" w:eastAsia="Times New Roman" w:hAnsi="Arial" w:cs="Arial"/>
                <w:b/>
                <w:bCs/>
                <w:sz w:val="24"/>
                <w:szCs w:val="24"/>
                <w:lang w:eastAsia="tr-TR"/>
              </w:rPr>
              <w:t>Lisans İşlemleri</w:t>
            </w:r>
            <w:r w:rsidRPr="008E02E9">
              <w:rPr>
                <w:rFonts w:ascii="Arial" w:eastAsia="Times New Roman" w:hAnsi="Arial" w:cs="Arial"/>
                <w:sz w:val="24"/>
                <w:szCs w:val="24"/>
                <w:lang w:eastAsia="tr-TR"/>
              </w:rPr>
              <w:br/>
            </w:r>
            <w:r w:rsidRPr="008E02E9">
              <w:rPr>
                <w:rFonts w:ascii="Arial" w:eastAsia="Times New Roman" w:hAnsi="Arial" w:cs="Arial"/>
                <w:b/>
                <w:bCs/>
                <w:sz w:val="24"/>
                <w:szCs w:val="24"/>
                <w:lang w:eastAsia="tr-TR"/>
              </w:rPr>
              <w:t xml:space="preserve">Madde 5 - </w:t>
            </w:r>
          </w:p>
          <w:p w:rsidR="008E02E9" w:rsidRPr="008E02E9" w:rsidRDefault="008E02E9" w:rsidP="008E02E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(1) Kulüpler ile izci, lider ve izcilik gönüllülerinin faaliyetlere katılabilmeleri ve izcilik faaliyetinde bulunabilmeleri için tescil-lisans işlemi yaptırmaları gerekir. </w:t>
            </w:r>
          </w:p>
          <w:p w:rsidR="008E02E9" w:rsidRPr="008E02E9" w:rsidRDefault="008E02E9" w:rsidP="008E02E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(2) Tüm tescil, lisans ve vize "TİF Otomasyon Sistemi" üstünden yapılır. Bu sistem üzerinden yürütülecek tescil-lisans işlemleri uygulama şekilleri şunlardır: </w:t>
            </w:r>
          </w:p>
          <w:p w:rsidR="008E02E9" w:rsidRPr="008E02E9" w:rsidRDefault="008E02E9" w:rsidP="008E02E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(a) Online Lisans İşlemi: Bu uygulama şeklinde kulüpler, lisans işlemi yapacakları kişiye ait bilgileri sisteme girerler ve gerekli lisans bedelini kredi kartı ile ödeyerek tescil, lisans ve vize işlemlerini sistemde yapar. </w:t>
            </w:r>
          </w:p>
          <w:p w:rsidR="008E02E9" w:rsidRPr="008E02E9" w:rsidRDefault="008E02E9" w:rsidP="008E02E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(b) Online Lisans Havale ile Ödeme: Bu uygulama ile kulüpler lisans yapacakları kişi adedince gerekli miktarı banka hesabına yatırır ve </w:t>
            </w:r>
            <w:proofErr w:type="gramStart"/>
            <w:r w:rsidRPr="008E02E9">
              <w:rPr>
                <w:rFonts w:ascii="Arial" w:eastAsia="Times New Roman" w:hAnsi="Arial" w:cs="Arial"/>
                <w:sz w:val="24"/>
                <w:szCs w:val="24"/>
                <w:lang w:eastAsia="tr-TR"/>
              </w:rPr>
              <w:t>dekontu</w:t>
            </w:r>
            <w:proofErr w:type="gramEnd"/>
            <w:r w:rsidRPr="008E02E9">
              <w:rPr>
                <w:rFonts w:ascii="Arial" w:eastAsia="Times New Roman" w:hAnsi="Arial" w:cs="Arial"/>
                <w:sz w:val="24"/>
                <w:szCs w:val="24"/>
                <w:lang w:eastAsia="tr-TR"/>
              </w:rPr>
              <w:t xml:space="preserve"> Federasyona yollar. Dekontun alınmasından sonra kişiye ait bilgileri sisteme girerler. </w:t>
            </w:r>
          </w:p>
          <w:p w:rsidR="008E02E9" w:rsidRPr="008E02E9" w:rsidRDefault="008E02E9" w:rsidP="008E02E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(c) Kredili Ödeme Sistemi: Kulüp, </w:t>
            </w:r>
            <w:proofErr w:type="gramStart"/>
            <w:r w:rsidRPr="008E02E9">
              <w:rPr>
                <w:rFonts w:ascii="Arial" w:eastAsia="Times New Roman" w:hAnsi="Arial" w:cs="Arial"/>
                <w:sz w:val="24"/>
                <w:szCs w:val="24"/>
                <w:lang w:eastAsia="tr-TR"/>
              </w:rPr>
              <w:t>online</w:t>
            </w:r>
            <w:proofErr w:type="gramEnd"/>
            <w:r w:rsidRPr="008E02E9">
              <w:rPr>
                <w:rFonts w:ascii="Arial" w:eastAsia="Times New Roman" w:hAnsi="Arial" w:cs="Arial"/>
                <w:sz w:val="24"/>
                <w:szCs w:val="24"/>
                <w:lang w:eastAsia="tr-TR"/>
              </w:rPr>
              <w:t xml:space="preserve"> olarak kredi kartı ile veya banka hesabına ödeme yaparak kulüp adına kredi satın alır. Ödeme </w:t>
            </w:r>
            <w:proofErr w:type="gramStart"/>
            <w:r w:rsidRPr="008E02E9">
              <w:rPr>
                <w:rFonts w:ascii="Arial" w:eastAsia="Times New Roman" w:hAnsi="Arial" w:cs="Arial"/>
                <w:sz w:val="24"/>
                <w:szCs w:val="24"/>
                <w:lang w:eastAsia="tr-TR"/>
              </w:rPr>
              <w:t>dekontu</w:t>
            </w:r>
            <w:proofErr w:type="gramEnd"/>
            <w:r w:rsidRPr="008E02E9">
              <w:rPr>
                <w:rFonts w:ascii="Arial" w:eastAsia="Times New Roman" w:hAnsi="Arial" w:cs="Arial"/>
                <w:sz w:val="24"/>
                <w:szCs w:val="24"/>
                <w:lang w:eastAsia="tr-TR"/>
              </w:rPr>
              <w:t xml:space="preserve">, merkez ofise ulaştığında kredi aktif hale getirilir. Kulüp kredi limitleri dâhilinde istediği kişilerin lisans işlemlerini sistem üzerinden gerçekleştirir. </w:t>
            </w:r>
          </w:p>
          <w:p w:rsidR="008E02E9" w:rsidRPr="008E02E9" w:rsidRDefault="008E02E9" w:rsidP="008E02E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lastRenderedPageBreak/>
              <w:t xml:space="preserve">(3) Bu talimatın 5. maddesinin ikinci fıkrasının (a), (b), (c) bentlerindeki işlemlerden birini gerçekleşmesinden sonra aşağıdaki evraklar hazırlanır. </w:t>
            </w:r>
          </w:p>
          <w:p w:rsidR="008E02E9" w:rsidRPr="008E02E9" w:rsidRDefault="008E02E9" w:rsidP="008E02E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a) Fotoğraflı iki tescil formu.(form 40) </w:t>
            </w:r>
          </w:p>
          <w:p w:rsidR="008E02E9" w:rsidRPr="008E02E9" w:rsidRDefault="008E02E9" w:rsidP="008E02E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b) 2 adet fotoğraf. </w:t>
            </w:r>
          </w:p>
          <w:p w:rsidR="008E02E9" w:rsidRPr="008E02E9" w:rsidRDefault="008E02E9" w:rsidP="008E02E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c) 2 adet Nüfus cüzdanının aslı veya onaylı örneği. </w:t>
            </w:r>
          </w:p>
          <w:p w:rsidR="008E02E9" w:rsidRPr="008E02E9" w:rsidRDefault="008E02E9" w:rsidP="008E02E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d) Sağlık belgesi. </w:t>
            </w:r>
          </w:p>
          <w:p w:rsidR="008E02E9" w:rsidRPr="008E02E9" w:rsidRDefault="008E02E9" w:rsidP="008E02E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(4) 5. maddenin (3). Paragrafındaki işlemlerin gerçekleşmesinden sonra aşağıdaki belgeler Federasyona ulaştırılır. Fotoğraflı 1 adet (form 40)</w:t>
            </w:r>
          </w:p>
          <w:p w:rsidR="008E02E9" w:rsidRPr="008E02E9" w:rsidRDefault="008E02E9" w:rsidP="008E02E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Nüfus cüzdanı aslının fotokopisi veya onaylı örneği</w:t>
            </w:r>
          </w:p>
          <w:p w:rsidR="008E02E9" w:rsidRPr="008E02E9" w:rsidRDefault="008E02E9" w:rsidP="008E02E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Lisansı yapılacak kişi izci lideri ise görmüş olduğu kursların sertifika fotokopisi</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(5) Dördüncü madde belirtilen belgeleri Federasyona gönderen kulüplerin izcilerine Akıllı Lisans kartları gönderilir.</w:t>
            </w:r>
            <w:r w:rsidRPr="008E02E9">
              <w:rPr>
                <w:rFonts w:ascii="Arial" w:eastAsia="Times New Roman" w:hAnsi="Arial" w:cs="Arial"/>
                <w:sz w:val="24"/>
                <w:szCs w:val="24"/>
                <w:lang w:eastAsia="tr-TR"/>
              </w:rPr>
              <w:br/>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(6) Sağlık belgesi, izcinin adresi ile ilgili tüm detaylar Kulüp arşivindeki izci dosyasında muhafaza edilir. Federasyona 5. madde 4. paragraftaki belgelerin yollanması, diğer bütün evrakın Kulüp arşivinde olduğunu ifade eder ve bu konularda tek sorumlu izcinin lisansının bulunduğu kulüptür. </w:t>
            </w:r>
            <w:r w:rsidRPr="008E02E9">
              <w:rPr>
                <w:rFonts w:ascii="Arial" w:eastAsia="Times New Roman" w:hAnsi="Arial" w:cs="Arial"/>
                <w:sz w:val="24"/>
                <w:szCs w:val="24"/>
                <w:lang w:eastAsia="tr-TR"/>
              </w:rPr>
              <w:br/>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(7) Kulüp ünitelerinde izci için yer olmasa da izci lisanslanır. Ancak bu kişiler kulübün yedek listesinde yer alır, Bir üniteye girip asil statüye geçmediği sürece yedeklerin de davet edildiği Federasyon faaliyetlerinin dışında hiçbir kulüp ve mahalli faaliyete, toplantıya katılamaz.</w:t>
            </w:r>
            <w:r w:rsidRPr="008E02E9">
              <w:rPr>
                <w:rFonts w:ascii="Arial" w:eastAsia="Times New Roman" w:hAnsi="Arial" w:cs="Arial"/>
                <w:sz w:val="24"/>
                <w:szCs w:val="24"/>
                <w:lang w:eastAsia="tr-TR"/>
              </w:rPr>
              <w:br/>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(8) Türkiye İzcilik Federasyonu Millî statüde olmamak üzere yedek izcilerin de katılabileceği faaliyetler düzenleyebilir.</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br/>
            </w:r>
            <w:r w:rsidRPr="008E02E9">
              <w:rPr>
                <w:rFonts w:ascii="Arial" w:eastAsia="Times New Roman" w:hAnsi="Arial" w:cs="Arial"/>
                <w:b/>
                <w:bCs/>
                <w:sz w:val="24"/>
                <w:szCs w:val="24"/>
                <w:lang w:eastAsia="tr-TR"/>
              </w:rPr>
              <w:t>Tescil İşlemleri:</w:t>
            </w:r>
            <w:r w:rsidRPr="008E02E9">
              <w:rPr>
                <w:rFonts w:ascii="Arial" w:eastAsia="Times New Roman" w:hAnsi="Arial" w:cs="Arial"/>
                <w:sz w:val="24"/>
                <w:szCs w:val="24"/>
                <w:lang w:eastAsia="tr-TR"/>
              </w:rPr>
              <w:br/>
            </w:r>
            <w:r w:rsidRPr="008E02E9">
              <w:rPr>
                <w:rFonts w:ascii="Arial" w:eastAsia="Times New Roman" w:hAnsi="Arial" w:cs="Arial"/>
                <w:b/>
                <w:bCs/>
                <w:sz w:val="24"/>
                <w:szCs w:val="24"/>
                <w:lang w:eastAsia="tr-TR"/>
              </w:rPr>
              <w:t>Madde 6:</w:t>
            </w:r>
            <w:r w:rsidRPr="008E02E9">
              <w:rPr>
                <w:rFonts w:ascii="Arial" w:eastAsia="Times New Roman" w:hAnsi="Arial" w:cs="Arial"/>
                <w:sz w:val="24"/>
                <w:szCs w:val="24"/>
                <w:lang w:eastAsia="tr-TR"/>
              </w:rPr>
              <w:t xml:space="preserve">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(1) İzcilik faaliyetinde bulunacak gençlik, spor veya gençlik spor kulüplerinin Türkiye İzcilik Federasyonuna </w:t>
            </w:r>
            <w:proofErr w:type="gramStart"/>
            <w:r w:rsidRPr="008E02E9">
              <w:rPr>
                <w:rFonts w:ascii="Arial" w:eastAsia="Times New Roman" w:hAnsi="Arial" w:cs="Arial"/>
                <w:sz w:val="24"/>
                <w:szCs w:val="24"/>
                <w:lang w:eastAsia="tr-TR"/>
              </w:rPr>
              <w:t>branş</w:t>
            </w:r>
            <w:proofErr w:type="gramEnd"/>
            <w:r w:rsidRPr="008E02E9">
              <w:rPr>
                <w:rFonts w:ascii="Arial" w:eastAsia="Times New Roman" w:hAnsi="Arial" w:cs="Arial"/>
                <w:sz w:val="24"/>
                <w:szCs w:val="24"/>
                <w:lang w:eastAsia="tr-TR"/>
              </w:rPr>
              <w:t xml:space="preserve"> tescili yaptırması zorunludur.</w:t>
            </w:r>
            <w:r w:rsidRPr="008E02E9">
              <w:rPr>
                <w:rFonts w:ascii="Arial" w:eastAsia="Times New Roman" w:hAnsi="Arial" w:cs="Arial"/>
                <w:sz w:val="24"/>
                <w:szCs w:val="24"/>
                <w:lang w:eastAsia="tr-TR"/>
              </w:rPr>
              <w:br/>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(2) İzcilik dalında faaliyet gösterecek olan veya başka bir spor dalı adına tescilli olup İzcilik faaliyetinde bulunacak olan tüm kulüplerin </w:t>
            </w:r>
            <w:proofErr w:type="gramStart"/>
            <w:r w:rsidRPr="008E02E9">
              <w:rPr>
                <w:rFonts w:ascii="Arial" w:eastAsia="Times New Roman" w:hAnsi="Arial" w:cs="Arial"/>
                <w:sz w:val="24"/>
                <w:szCs w:val="24"/>
                <w:lang w:eastAsia="tr-TR"/>
              </w:rPr>
              <w:t>branş</w:t>
            </w:r>
            <w:proofErr w:type="gramEnd"/>
            <w:r w:rsidRPr="008E02E9">
              <w:rPr>
                <w:rFonts w:ascii="Arial" w:eastAsia="Times New Roman" w:hAnsi="Arial" w:cs="Arial"/>
                <w:sz w:val="24"/>
                <w:szCs w:val="24"/>
                <w:lang w:eastAsia="tr-TR"/>
              </w:rPr>
              <w:t xml:space="preserve"> tescilleri için aşağıdaki belgeler istenir: </w:t>
            </w:r>
            <w:r w:rsidRPr="008E02E9">
              <w:rPr>
                <w:rFonts w:ascii="Arial" w:eastAsia="Times New Roman" w:hAnsi="Arial" w:cs="Arial"/>
                <w:sz w:val="24"/>
                <w:szCs w:val="24"/>
                <w:lang w:eastAsia="tr-TR"/>
              </w:rPr>
              <w:br/>
              <w:t>a) Dernek tüzüğü,</w:t>
            </w:r>
            <w:r w:rsidRPr="008E02E9">
              <w:rPr>
                <w:rFonts w:ascii="Arial" w:eastAsia="Times New Roman" w:hAnsi="Arial" w:cs="Arial"/>
                <w:sz w:val="24"/>
                <w:szCs w:val="24"/>
                <w:lang w:eastAsia="tr-TR"/>
              </w:rPr>
              <w:br/>
              <w:t>b) Dernek Yönetim Kurulu üye listesi.</w:t>
            </w:r>
            <w:r w:rsidRPr="008E02E9">
              <w:rPr>
                <w:rFonts w:ascii="Arial" w:eastAsia="Times New Roman" w:hAnsi="Arial" w:cs="Arial"/>
                <w:sz w:val="24"/>
                <w:szCs w:val="24"/>
                <w:lang w:eastAsia="tr-TR"/>
              </w:rPr>
              <w:br/>
              <w:t xml:space="preserve">c) İzcilik </w:t>
            </w:r>
            <w:proofErr w:type="gramStart"/>
            <w:r w:rsidRPr="008E02E9">
              <w:rPr>
                <w:rFonts w:ascii="Arial" w:eastAsia="Times New Roman" w:hAnsi="Arial" w:cs="Arial"/>
                <w:sz w:val="24"/>
                <w:szCs w:val="24"/>
                <w:lang w:eastAsia="tr-TR"/>
              </w:rPr>
              <w:t>branş</w:t>
            </w:r>
            <w:proofErr w:type="gramEnd"/>
            <w:r w:rsidRPr="008E02E9">
              <w:rPr>
                <w:rFonts w:ascii="Arial" w:eastAsia="Times New Roman" w:hAnsi="Arial" w:cs="Arial"/>
                <w:sz w:val="24"/>
                <w:szCs w:val="24"/>
                <w:lang w:eastAsia="tr-TR"/>
              </w:rPr>
              <w:t xml:space="preserve"> tescili yaptırılmasına, kulüp önderinin atamasına dair Yönetim Kurulu Kararı fotokopisi.</w:t>
            </w:r>
            <w:r w:rsidRPr="008E02E9">
              <w:rPr>
                <w:rFonts w:ascii="Arial" w:eastAsia="Times New Roman" w:hAnsi="Arial" w:cs="Arial"/>
                <w:sz w:val="24"/>
                <w:szCs w:val="24"/>
                <w:lang w:eastAsia="tr-TR"/>
              </w:rPr>
              <w:br/>
              <w:t xml:space="preserve">ç) Kulüp Önderine ait en son </w:t>
            </w:r>
            <w:proofErr w:type="gramStart"/>
            <w:r w:rsidRPr="008E02E9">
              <w:rPr>
                <w:rFonts w:ascii="Arial" w:eastAsia="Times New Roman" w:hAnsi="Arial" w:cs="Arial"/>
                <w:sz w:val="24"/>
                <w:szCs w:val="24"/>
                <w:lang w:eastAsia="tr-TR"/>
              </w:rPr>
              <w:t>branş</w:t>
            </w:r>
            <w:proofErr w:type="gramEnd"/>
            <w:r w:rsidRPr="008E02E9">
              <w:rPr>
                <w:rFonts w:ascii="Arial" w:eastAsia="Times New Roman" w:hAnsi="Arial" w:cs="Arial"/>
                <w:sz w:val="24"/>
                <w:szCs w:val="24"/>
                <w:lang w:eastAsia="tr-TR"/>
              </w:rPr>
              <w:t xml:space="preserve"> kursu sertifikasının fotokopisi.</w:t>
            </w:r>
            <w:r w:rsidRPr="008E02E9">
              <w:rPr>
                <w:rFonts w:ascii="Arial" w:eastAsia="Times New Roman" w:hAnsi="Arial" w:cs="Arial"/>
                <w:sz w:val="24"/>
                <w:szCs w:val="24"/>
                <w:lang w:eastAsia="tr-TR"/>
              </w:rPr>
              <w:br/>
              <w:t>d) Kulüp Bilgi Formu.</w:t>
            </w:r>
            <w:r w:rsidRPr="008E02E9">
              <w:rPr>
                <w:rFonts w:ascii="Arial" w:eastAsia="Times New Roman" w:hAnsi="Arial" w:cs="Arial"/>
                <w:sz w:val="24"/>
                <w:szCs w:val="24"/>
                <w:lang w:eastAsia="tr-TR"/>
              </w:rPr>
              <w:br/>
              <w:t>e) Taahhütname.</w:t>
            </w:r>
            <w:r w:rsidRPr="008E02E9">
              <w:rPr>
                <w:rFonts w:ascii="Arial" w:eastAsia="Times New Roman" w:hAnsi="Arial" w:cs="Arial"/>
                <w:sz w:val="24"/>
                <w:szCs w:val="24"/>
                <w:lang w:eastAsia="tr-TR"/>
              </w:rPr>
              <w:br/>
              <w:t>f) Kulüp arması (A4 kâğıt üzerine renkli)</w:t>
            </w:r>
            <w:r w:rsidRPr="008E02E9">
              <w:rPr>
                <w:rFonts w:ascii="Arial" w:eastAsia="Times New Roman" w:hAnsi="Arial" w:cs="Arial"/>
                <w:sz w:val="24"/>
                <w:szCs w:val="24"/>
                <w:lang w:eastAsia="tr-TR"/>
              </w:rPr>
              <w:br/>
              <w:t>g) Kulüp Tescil bedelinin Federasyon hesabına yatırıldığına dair makbuz.</w:t>
            </w:r>
            <w:r w:rsidRPr="008E02E9">
              <w:rPr>
                <w:rFonts w:ascii="Arial" w:eastAsia="Times New Roman" w:hAnsi="Arial" w:cs="Arial"/>
                <w:sz w:val="24"/>
                <w:szCs w:val="24"/>
                <w:lang w:eastAsia="tr-TR"/>
              </w:rPr>
              <w:br/>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(3) Yukarıdaki belgeler Türkiye İzcilik Federasyonuna gönderildiğinde, kulübün tescili yapılır ve kulübe bir ay içinde 'TİF Otomasyon Sistemi' için kullanıcı adı ve şifre bilgileri gönderilir.</w:t>
            </w:r>
            <w:r w:rsidRPr="008E02E9">
              <w:rPr>
                <w:rFonts w:ascii="Arial" w:eastAsia="Times New Roman" w:hAnsi="Arial" w:cs="Arial"/>
                <w:sz w:val="24"/>
                <w:szCs w:val="24"/>
                <w:lang w:eastAsia="tr-TR"/>
              </w:rPr>
              <w:br/>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(4) Tescilini yaptırıp Federasyonun yıllık Faaliyet Programında belirtilen </w:t>
            </w:r>
            <w:r w:rsidRPr="008E02E9">
              <w:rPr>
                <w:rFonts w:ascii="Arial" w:eastAsia="Times New Roman" w:hAnsi="Arial" w:cs="Arial"/>
                <w:sz w:val="24"/>
                <w:szCs w:val="24"/>
                <w:lang w:eastAsia="tr-TR"/>
              </w:rPr>
              <w:lastRenderedPageBreak/>
              <w:t>faaliyetlere katılan kulüpler Türkiye İzcilik Federasyonu Ana Statüsü ilgili maddeleri uyarınca "Genel Kurul Delegesi" olarak oy kullanma hakkı elde ederler.</w:t>
            </w:r>
            <w:r w:rsidRPr="008E02E9">
              <w:rPr>
                <w:rFonts w:ascii="Arial" w:eastAsia="Times New Roman" w:hAnsi="Arial" w:cs="Arial"/>
                <w:sz w:val="24"/>
                <w:szCs w:val="24"/>
                <w:lang w:eastAsia="tr-TR"/>
              </w:rPr>
              <w:br/>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(5) Grup ve ünite tescilleri TİF otomasyon sistemi üzerinden yapılır.</w:t>
            </w:r>
            <w:r w:rsidRPr="008E02E9">
              <w:rPr>
                <w:rFonts w:ascii="Arial" w:eastAsia="Times New Roman" w:hAnsi="Arial" w:cs="Arial"/>
                <w:sz w:val="24"/>
                <w:szCs w:val="24"/>
                <w:lang w:eastAsia="tr-TR"/>
              </w:rPr>
              <w:br/>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(6) Bir yıl süre ile faaliyet yapmamış olan kulüplerin </w:t>
            </w:r>
            <w:proofErr w:type="gramStart"/>
            <w:r w:rsidRPr="008E02E9">
              <w:rPr>
                <w:rFonts w:ascii="Arial" w:eastAsia="Times New Roman" w:hAnsi="Arial" w:cs="Arial"/>
                <w:sz w:val="24"/>
                <w:szCs w:val="24"/>
                <w:lang w:eastAsia="tr-TR"/>
              </w:rPr>
              <w:t>branş</w:t>
            </w:r>
            <w:proofErr w:type="gramEnd"/>
            <w:r w:rsidRPr="008E02E9">
              <w:rPr>
                <w:rFonts w:ascii="Arial" w:eastAsia="Times New Roman" w:hAnsi="Arial" w:cs="Arial"/>
                <w:sz w:val="24"/>
                <w:szCs w:val="24"/>
                <w:lang w:eastAsia="tr-TR"/>
              </w:rPr>
              <w:t xml:space="preserve"> tescilleri iptal edilir.</w:t>
            </w:r>
            <w:r w:rsidRPr="008E02E9">
              <w:rPr>
                <w:rFonts w:ascii="Arial" w:eastAsia="Times New Roman" w:hAnsi="Arial" w:cs="Arial"/>
                <w:sz w:val="24"/>
                <w:szCs w:val="24"/>
                <w:lang w:eastAsia="tr-TR"/>
              </w:rPr>
              <w:br/>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(7) İki yıl süre ile Federasyon Milli Kamplarına katılmamış Kulüplerin </w:t>
            </w:r>
            <w:proofErr w:type="gramStart"/>
            <w:r w:rsidRPr="008E02E9">
              <w:rPr>
                <w:rFonts w:ascii="Arial" w:eastAsia="Times New Roman" w:hAnsi="Arial" w:cs="Arial"/>
                <w:sz w:val="24"/>
                <w:szCs w:val="24"/>
                <w:lang w:eastAsia="tr-TR"/>
              </w:rPr>
              <w:t>branş</w:t>
            </w:r>
            <w:proofErr w:type="gramEnd"/>
            <w:r w:rsidRPr="008E02E9">
              <w:rPr>
                <w:rFonts w:ascii="Arial" w:eastAsia="Times New Roman" w:hAnsi="Arial" w:cs="Arial"/>
                <w:sz w:val="24"/>
                <w:szCs w:val="24"/>
                <w:lang w:eastAsia="tr-TR"/>
              </w:rPr>
              <w:t xml:space="preserve"> tescilleri iptal edilir.</w:t>
            </w:r>
            <w:r w:rsidRPr="008E02E9">
              <w:rPr>
                <w:rFonts w:ascii="Arial" w:eastAsia="Times New Roman" w:hAnsi="Arial" w:cs="Arial"/>
                <w:sz w:val="24"/>
                <w:szCs w:val="24"/>
                <w:lang w:eastAsia="tr-TR"/>
              </w:rPr>
              <w:br/>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(8) Düzenlenecek faaliyetin bir yıl öncesinden itibaren faaliyet düzenlememiş ünitelerin izcileri ve üniteler Mahalli ve Milli faaliyetlere katılamaz.</w:t>
            </w:r>
            <w:r w:rsidRPr="008E02E9">
              <w:rPr>
                <w:rFonts w:ascii="Arial" w:eastAsia="Times New Roman" w:hAnsi="Arial" w:cs="Arial"/>
                <w:sz w:val="24"/>
                <w:szCs w:val="24"/>
                <w:lang w:eastAsia="tr-TR"/>
              </w:rPr>
              <w:br/>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(9) Bir sezon faaliyet düzenlememiş üniteler kapanır.</w:t>
            </w:r>
            <w:r w:rsidRPr="008E02E9">
              <w:rPr>
                <w:rFonts w:ascii="Arial" w:eastAsia="Times New Roman" w:hAnsi="Arial" w:cs="Arial"/>
                <w:sz w:val="24"/>
                <w:szCs w:val="24"/>
                <w:lang w:eastAsia="tr-TR"/>
              </w:rPr>
              <w:br/>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(10) Kapanan kulüpler açılış işlemini yeni baştan yapmak zorundadırlar,</w:t>
            </w:r>
            <w:r w:rsidRPr="008E02E9">
              <w:rPr>
                <w:rFonts w:ascii="Arial" w:eastAsia="Times New Roman" w:hAnsi="Arial" w:cs="Arial"/>
                <w:sz w:val="24"/>
                <w:szCs w:val="24"/>
                <w:lang w:eastAsia="tr-TR"/>
              </w:rPr>
              <w:br/>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(11) Kapanma işlemi yapılan kulüp eğer yeniden tescil yaptırırsa önceki faaliyetleri ve tarihi silinerek, yeni kurulmuş gibi faaliyetlere başlar. </w:t>
            </w:r>
          </w:p>
          <w:p w:rsidR="008E02E9" w:rsidRPr="008E02E9" w:rsidRDefault="008E02E9" w:rsidP="008E02E9">
            <w:pPr>
              <w:spacing w:beforeAutospacing="1" w:after="0" w:afterAutospacing="1" w:line="240" w:lineRule="auto"/>
              <w:ind w:left="720"/>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br/>
            </w:r>
            <w:r w:rsidRPr="008E02E9">
              <w:rPr>
                <w:rFonts w:ascii="Arial" w:eastAsia="Times New Roman" w:hAnsi="Arial" w:cs="Arial"/>
                <w:b/>
                <w:bCs/>
                <w:sz w:val="24"/>
                <w:szCs w:val="24"/>
                <w:lang w:eastAsia="tr-TR"/>
              </w:rPr>
              <w:t>Vize İşlemleri</w:t>
            </w:r>
            <w:r w:rsidRPr="008E02E9">
              <w:rPr>
                <w:rFonts w:ascii="Arial" w:eastAsia="Times New Roman" w:hAnsi="Arial" w:cs="Arial"/>
                <w:sz w:val="24"/>
                <w:szCs w:val="24"/>
                <w:lang w:eastAsia="tr-TR"/>
              </w:rPr>
              <w:br/>
            </w:r>
            <w:r w:rsidRPr="008E02E9">
              <w:rPr>
                <w:rFonts w:ascii="Arial" w:eastAsia="Times New Roman" w:hAnsi="Arial" w:cs="Arial"/>
                <w:b/>
                <w:bCs/>
                <w:sz w:val="24"/>
                <w:szCs w:val="24"/>
                <w:lang w:eastAsia="tr-TR"/>
              </w:rPr>
              <w:t xml:space="preserve">Madde 7 -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(1) Kulüplerin, izci, lider ve izcilik gönüllülerinin faaliyetlere katılabilmeleri ve izcilik faaliyetlerini devam ettirebilmeleri için lisanslarını her yıl vize ettirmeleri gerekmektedir.                                                        </w:t>
            </w:r>
            <w:r w:rsidRPr="008E02E9">
              <w:rPr>
                <w:rFonts w:ascii="Arial" w:eastAsia="Times New Roman" w:hAnsi="Arial" w:cs="Arial"/>
                <w:sz w:val="24"/>
                <w:szCs w:val="24"/>
                <w:lang w:eastAsia="tr-TR"/>
              </w:rPr>
              <w:br/>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(2) Vize işleminde bir yıllık süre, vize başlangıç tarihinden itibaren bir takvim yılıdır.</w:t>
            </w:r>
            <w:r w:rsidRPr="008E02E9">
              <w:rPr>
                <w:rFonts w:ascii="Arial" w:eastAsia="Times New Roman" w:hAnsi="Arial" w:cs="Arial"/>
                <w:sz w:val="24"/>
                <w:szCs w:val="24"/>
                <w:lang w:eastAsia="tr-TR"/>
              </w:rPr>
              <w:br/>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(3) Vize işlemi için, beşinci maddenin ikinci bendinde belirtilen işlemler 'TİF Otomasyon Sistemi üzerinden gerçekleştirilir.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(4) Vize yenileme tarihinin üstünden 1 ay geçtiği halde vize yenilenmezse a) Kişi, kulübün yedek listesine düşer. b) Devamlı izcilik yapmış olma hakkını kaybeder. c) Yedek sırasının sonuna ekleneceği için sırasının gelmesini bekler. d) Kendisinin katılabilmesi için gerekli olan ön şartı bulunan faaliyetlere ön faaliyete katılmış olsa dahi, vizesi kesintiye uğramış olduğundan katılamaz.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(5) Yedek izcilerin lisans vize ettirme şartı bulunmamakla beraber, kendileri için düzenlenecek Federasyon faaliyetine katılmadan önce vize süreleri dolmuşsa vize yaptırmaları gerekir.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(6) Yedek izciler lisans yaptırdıkları tarih itibarıyla diğer izciler gibi 1 yıl süre ile lisanslı, vizelidir.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(7) Liderler vizede kesinti olsa dahi önceden görmüş olduğu kurs haklarını kaybetmezler.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b/>
                <w:bCs/>
                <w:sz w:val="24"/>
                <w:szCs w:val="24"/>
                <w:lang w:eastAsia="tr-TR"/>
              </w:rPr>
              <w:t>İzci ve Lider Kulüp Değiştirme İşlemleri</w:t>
            </w:r>
            <w:r w:rsidRPr="008E02E9">
              <w:rPr>
                <w:rFonts w:ascii="Arial" w:eastAsia="Times New Roman" w:hAnsi="Arial" w:cs="Arial"/>
                <w:sz w:val="24"/>
                <w:szCs w:val="24"/>
                <w:lang w:eastAsia="tr-TR"/>
              </w:rPr>
              <w:t xml:space="preserve"> </w:t>
            </w:r>
            <w:r w:rsidRPr="008E02E9">
              <w:rPr>
                <w:rFonts w:ascii="Arial" w:eastAsia="Times New Roman" w:hAnsi="Arial" w:cs="Arial"/>
                <w:b/>
                <w:bCs/>
                <w:sz w:val="24"/>
                <w:szCs w:val="24"/>
                <w:lang w:eastAsia="tr-TR"/>
              </w:rPr>
              <w:t xml:space="preserve">Madde 8 -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(1) İzci ve liderler, bu talimatta belirtilen şartlara uymak suretiyle, kulüp değiştirebilirler.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(2) Kulüpleri kapanan veya izcilik </w:t>
            </w:r>
            <w:proofErr w:type="gramStart"/>
            <w:r w:rsidRPr="008E02E9">
              <w:rPr>
                <w:rFonts w:ascii="Arial" w:eastAsia="Times New Roman" w:hAnsi="Arial" w:cs="Arial"/>
                <w:sz w:val="24"/>
                <w:szCs w:val="24"/>
                <w:lang w:eastAsia="tr-TR"/>
              </w:rPr>
              <w:t>branş</w:t>
            </w:r>
            <w:proofErr w:type="gramEnd"/>
            <w:r w:rsidRPr="008E02E9">
              <w:rPr>
                <w:rFonts w:ascii="Arial" w:eastAsia="Times New Roman" w:hAnsi="Arial" w:cs="Arial"/>
                <w:sz w:val="24"/>
                <w:szCs w:val="24"/>
                <w:lang w:eastAsia="tr-TR"/>
              </w:rPr>
              <w:t xml:space="preserve"> tescili iptal edilen ve serbest kalan izci, </w:t>
            </w:r>
            <w:r w:rsidRPr="008E02E9">
              <w:rPr>
                <w:rFonts w:ascii="Arial" w:eastAsia="Times New Roman" w:hAnsi="Arial" w:cs="Arial"/>
                <w:sz w:val="24"/>
                <w:szCs w:val="24"/>
                <w:lang w:eastAsia="tr-TR"/>
              </w:rPr>
              <w:lastRenderedPageBreak/>
              <w:t xml:space="preserve">lider ve izcilik gönüllüleri bir başka kulüpten lisans çıkarabilirler.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(2) İzci ve liderlerin kulüp değişiklikleri; normal değiştirme, serbest değiştirme, fakülte veya </w:t>
            </w:r>
            <w:proofErr w:type="gramStart"/>
            <w:r w:rsidRPr="008E02E9">
              <w:rPr>
                <w:rFonts w:ascii="Arial" w:eastAsia="Times New Roman" w:hAnsi="Arial" w:cs="Arial"/>
                <w:sz w:val="24"/>
                <w:szCs w:val="24"/>
                <w:lang w:eastAsia="tr-TR"/>
              </w:rPr>
              <w:t>yüksek okul</w:t>
            </w:r>
            <w:proofErr w:type="gramEnd"/>
            <w:r w:rsidRPr="008E02E9">
              <w:rPr>
                <w:rFonts w:ascii="Arial" w:eastAsia="Times New Roman" w:hAnsi="Arial" w:cs="Arial"/>
                <w:sz w:val="24"/>
                <w:szCs w:val="24"/>
                <w:lang w:eastAsia="tr-TR"/>
              </w:rPr>
              <w:t xml:space="preserve"> kazanmak ya da velisinin iş/il değiştirmesi şeklinde yapılır.</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(3) İzcilik gönüllüleri bu yönergede geçen kulüp değiştirme hükümlerine tabi değildir. Federasyona dilekçe ile değişikliği bildirmek ve yeni lisans almak koşulu ile her türlü kulüp değişikliği yapabilirler.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b/>
                <w:bCs/>
                <w:sz w:val="24"/>
                <w:szCs w:val="24"/>
                <w:lang w:eastAsia="tr-TR"/>
              </w:rPr>
              <w:t>İzci Ve Lider Normal Değiştirme İşlemleri</w:t>
            </w:r>
            <w:r w:rsidRPr="008E02E9">
              <w:rPr>
                <w:rFonts w:ascii="Arial" w:eastAsia="Times New Roman" w:hAnsi="Arial" w:cs="Arial"/>
                <w:sz w:val="24"/>
                <w:szCs w:val="24"/>
                <w:lang w:eastAsia="tr-TR"/>
              </w:rPr>
              <w:t xml:space="preserve"> </w:t>
            </w:r>
            <w:r w:rsidRPr="008E02E9">
              <w:rPr>
                <w:rFonts w:ascii="Arial" w:eastAsia="Times New Roman" w:hAnsi="Arial" w:cs="Arial"/>
                <w:b/>
                <w:bCs/>
                <w:sz w:val="24"/>
                <w:szCs w:val="24"/>
                <w:lang w:eastAsia="tr-TR"/>
              </w:rPr>
              <w:t xml:space="preserve">Madde 9 -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(1) İzci, Lider ve İzcilik Gönüllüleri, Lisanslı olduğu kulübünden ilişiksiz belgesi ve Federasyonun onayını almak şartı ile bir yılda bir defa kulüp değişikliği yapabilirler.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(2) İzci, lider veya izcilik gönüllüsünün eski kulübü adına lisansının vize edilmiş olması ve faaliyet listesinde adının bulunması değiştirme yapmasına engel değildir.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(3) Bir başka kulübe geçmiş olmak geçilen kulübü, geçen kişinin katılmış olduğu Mahalli, Milli ve </w:t>
            </w:r>
            <w:proofErr w:type="gramStart"/>
            <w:r w:rsidRPr="008E02E9">
              <w:rPr>
                <w:rFonts w:ascii="Arial" w:eastAsia="Times New Roman" w:hAnsi="Arial" w:cs="Arial"/>
                <w:sz w:val="24"/>
                <w:szCs w:val="24"/>
                <w:lang w:eastAsia="tr-TR"/>
              </w:rPr>
              <w:t>Uluslar arası</w:t>
            </w:r>
            <w:proofErr w:type="gramEnd"/>
            <w:r w:rsidRPr="008E02E9">
              <w:rPr>
                <w:rFonts w:ascii="Arial" w:eastAsia="Times New Roman" w:hAnsi="Arial" w:cs="Arial"/>
                <w:sz w:val="24"/>
                <w:szCs w:val="24"/>
                <w:lang w:eastAsia="tr-TR"/>
              </w:rPr>
              <w:t xml:space="preserve"> faaliyet haklarından yararlandırmaz, bu haklar izcinin ilişiğini kestiği kulübe aittir.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(4) Normal Değiştirmede aşağıdaki belgeler istenir; a) 18 yaşından küçük olanlar için veli izin belgesi b) İzci, lider ve izcilik gönüllüsüne kulübünce verilecek ilişiksiz belgesi c) Geçilecek kulübün kabul belgesi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b/>
                <w:bCs/>
                <w:sz w:val="24"/>
                <w:szCs w:val="24"/>
                <w:lang w:eastAsia="tr-TR"/>
              </w:rPr>
              <w:t>İzci ve Lider Serbest Değiştirme İşlemleri</w:t>
            </w:r>
            <w:r w:rsidRPr="008E02E9">
              <w:rPr>
                <w:rFonts w:ascii="Arial" w:eastAsia="Times New Roman" w:hAnsi="Arial" w:cs="Arial"/>
                <w:sz w:val="24"/>
                <w:szCs w:val="24"/>
                <w:lang w:eastAsia="tr-TR"/>
              </w:rPr>
              <w:t xml:space="preserve"> </w:t>
            </w:r>
            <w:r w:rsidRPr="008E02E9">
              <w:rPr>
                <w:rFonts w:ascii="Arial" w:eastAsia="Times New Roman" w:hAnsi="Arial" w:cs="Arial"/>
                <w:b/>
                <w:bCs/>
                <w:sz w:val="24"/>
                <w:szCs w:val="24"/>
                <w:lang w:eastAsia="tr-TR"/>
              </w:rPr>
              <w:t>Madde 10 -</w:t>
            </w:r>
            <w:r w:rsidRPr="008E02E9">
              <w:rPr>
                <w:rFonts w:ascii="Arial" w:eastAsia="Times New Roman" w:hAnsi="Arial" w:cs="Arial"/>
                <w:sz w:val="24"/>
                <w:szCs w:val="24"/>
                <w:lang w:eastAsia="tr-TR"/>
              </w:rPr>
              <w:t xml:space="preserve">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(1) Kulübünde lisanslı olarak 3 yılını doldurmuş izci, lider ve izcilik gönüllüleri, lisanslı oldukları kulübün iznine bakılmaksızın başka bir kulübe geçiş yapabilirler.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(2) İstifa dilekçeleri iki nüsha hazırlanır ve bir nüshası kulübüne, diğer nüshası Federasyon merkezine taahhütlü olarak gönderilir.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(3) Bir başka kulübe geçmiş olmak geçilen kulübü, geçen kişinin katılmış olduğu Mahalli, Milli ve </w:t>
            </w:r>
            <w:proofErr w:type="gramStart"/>
            <w:r w:rsidRPr="008E02E9">
              <w:rPr>
                <w:rFonts w:ascii="Arial" w:eastAsia="Times New Roman" w:hAnsi="Arial" w:cs="Arial"/>
                <w:sz w:val="24"/>
                <w:szCs w:val="24"/>
                <w:lang w:eastAsia="tr-TR"/>
              </w:rPr>
              <w:t>Uluslar arası</w:t>
            </w:r>
            <w:proofErr w:type="gramEnd"/>
            <w:r w:rsidRPr="008E02E9">
              <w:rPr>
                <w:rFonts w:ascii="Arial" w:eastAsia="Times New Roman" w:hAnsi="Arial" w:cs="Arial"/>
                <w:sz w:val="24"/>
                <w:szCs w:val="24"/>
                <w:lang w:eastAsia="tr-TR"/>
              </w:rPr>
              <w:t xml:space="preserve"> faaliyet haklarından yararlandırmaz, bu haklar izcinin ilişiğini kestiği kulübe aittir.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(4) Lisansı vize edilmemiş ve vize tarihinin bitiminden yani lisans tarihinden 18 ay sonra bir üniteye girememiş yedek izci serbest değiştirme hakkından yararlanır.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(5) Serbest Değiştirmede aşağıdaki belgeler istenir; a) 18 yaşından küçük olanlar için veli izin belgesi b) Geçilecek kulübün kabul belgesi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b/>
                <w:bCs/>
                <w:sz w:val="24"/>
                <w:szCs w:val="24"/>
                <w:lang w:eastAsia="tr-TR"/>
              </w:rPr>
              <w:t>Okul Durumu veya Zorunlu İl Değişikliği Nedeniyle Yapılacak Transfer</w:t>
            </w:r>
            <w:r w:rsidRPr="008E02E9">
              <w:rPr>
                <w:rFonts w:ascii="Arial" w:eastAsia="Times New Roman" w:hAnsi="Arial" w:cs="Arial"/>
                <w:sz w:val="24"/>
                <w:szCs w:val="24"/>
                <w:lang w:eastAsia="tr-TR"/>
              </w:rPr>
              <w:t xml:space="preserve"> </w:t>
            </w:r>
            <w:r w:rsidRPr="008E02E9">
              <w:rPr>
                <w:rFonts w:ascii="Arial" w:eastAsia="Times New Roman" w:hAnsi="Arial" w:cs="Arial"/>
                <w:b/>
                <w:bCs/>
                <w:sz w:val="24"/>
                <w:szCs w:val="24"/>
                <w:lang w:eastAsia="tr-TR"/>
              </w:rPr>
              <w:t>Madde 11 -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8E02E9">
              <w:rPr>
                <w:rFonts w:ascii="Arial" w:eastAsia="Times New Roman" w:hAnsi="Arial" w:cs="Arial"/>
                <w:sz w:val="24"/>
                <w:szCs w:val="24"/>
                <w:lang w:eastAsia="tr-TR"/>
              </w:rPr>
              <w:t xml:space="preserve">(1) Merkezi sistemle öğrenci yerleştirme sınavı sonucunda adına lisansının tescil edildiği kulübün bulunduğu ilin dışında bir ilde öğrencilik hakkını kazanan ve bu öğrenim kurumlarına kesin kayıt yaptıranlar ile ana ve babasının özel sektör veya kamu hizmetlerinde zorunlu il değişikliği veya tayinleri gerçekleşen ve bunu belgeleyenler, o ildeki bir kulübe geçiş yapabilirler. </w:t>
            </w:r>
            <w:proofErr w:type="gramEnd"/>
            <w:r w:rsidRPr="008E02E9">
              <w:rPr>
                <w:rFonts w:ascii="Arial" w:eastAsia="Times New Roman" w:hAnsi="Arial" w:cs="Arial"/>
                <w:sz w:val="24"/>
                <w:szCs w:val="24"/>
                <w:lang w:eastAsia="tr-TR"/>
              </w:rPr>
              <w:t xml:space="preserve">Açık öğretim fakültesi ile merkezi sistem dışındaki okul değişiklikleri bu kapsamın dışındadır.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(2) Kesin kayıt yaptıran izci ve liderler kesin kayıt tarihinden itibaren 6 ay içinde kulüp değişiklik işlemlerini yapmak zorundadırlar.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(3) Fakülte, </w:t>
            </w:r>
            <w:proofErr w:type="gramStart"/>
            <w:r w:rsidRPr="008E02E9">
              <w:rPr>
                <w:rFonts w:ascii="Arial" w:eastAsia="Times New Roman" w:hAnsi="Arial" w:cs="Arial"/>
                <w:sz w:val="24"/>
                <w:szCs w:val="24"/>
                <w:lang w:eastAsia="tr-TR"/>
              </w:rPr>
              <w:t>yüksek okula</w:t>
            </w:r>
            <w:proofErr w:type="gramEnd"/>
            <w:r w:rsidRPr="008E02E9">
              <w:rPr>
                <w:rFonts w:ascii="Arial" w:eastAsia="Times New Roman" w:hAnsi="Arial" w:cs="Arial"/>
                <w:sz w:val="24"/>
                <w:szCs w:val="24"/>
                <w:lang w:eastAsia="tr-TR"/>
              </w:rPr>
              <w:t xml:space="preserve"> kayıt yaptırma veya yatay geçiş yapmak suretiyle veya ana ve babasının özel sektör veya kamu hizmetlerinde zorunlu il değişikliği sebebi ile olan kulüp değişikliklerinde, Fakülte, yüksek okula kesin kayıt veya yatay geçiş yaptırdığına dair belge veya ebeveyninin özel sektör veya kamu hizmetlerinde zorunlu il değişikliği yaptığına dair resmi belge </w:t>
            </w:r>
            <w:r w:rsidRPr="008E02E9">
              <w:rPr>
                <w:rFonts w:ascii="Arial" w:eastAsia="Times New Roman" w:hAnsi="Arial" w:cs="Arial"/>
                <w:sz w:val="24"/>
                <w:szCs w:val="24"/>
                <w:lang w:eastAsia="tr-TR"/>
              </w:rPr>
              <w:lastRenderedPageBreak/>
              <w:t xml:space="preserve">istenir.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b/>
                <w:bCs/>
                <w:sz w:val="24"/>
                <w:szCs w:val="24"/>
                <w:lang w:eastAsia="tr-TR"/>
              </w:rPr>
              <w:t>Kuzey Kıbrıs Türk Cumhuriyeti, Komşu ülkeler veya diğer ülkelerde yaşayan Türk Kökenli kişilerin, Lisans ve Vize İşlemleri</w:t>
            </w:r>
            <w:r w:rsidRPr="008E02E9">
              <w:rPr>
                <w:rFonts w:ascii="Arial" w:eastAsia="Times New Roman" w:hAnsi="Arial" w:cs="Arial"/>
                <w:sz w:val="24"/>
                <w:szCs w:val="24"/>
                <w:lang w:eastAsia="tr-TR"/>
              </w:rPr>
              <w:t xml:space="preserve"> </w:t>
            </w:r>
            <w:r w:rsidRPr="008E02E9">
              <w:rPr>
                <w:rFonts w:ascii="Arial" w:eastAsia="Times New Roman" w:hAnsi="Arial" w:cs="Arial"/>
                <w:b/>
                <w:bCs/>
                <w:sz w:val="24"/>
                <w:szCs w:val="24"/>
                <w:lang w:eastAsia="tr-TR"/>
              </w:rPr>
              <w:t xml:space="preserve">Madde 12 -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(1) Türkiye İzcilik Federasyonu Diğer ülkelerdeki soydaşları, ya da o ülkenin çocuk ve gençlerinin izcilik ile eğitilmesi maksadıyla çalışmalar yapabilir.</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(2) Protokoller ve ilgili ülkeler ile TİF arasındaki görüşmeler neticesinde gerçekleştirilen bu çalışmalarda Türkiye ve ülkenin isimlerinin beraber olduğu bir kulüp açılır. Bütün işlemler diğer kulüp işlemlerinde olduğu gibidir. TİF çatısı altında olduğundan Genel kurul Delege hakkı bulunmaz.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b/>
                <w:bCs/>
                <w:sz w:val="24"/>
                <w:szCs w:val="24"/>
                <w:lang w:eastAsia="tr-TR"/>
              </w:rPr>
              <w:t>Yabancı Uyruklu İzci Ve Liderlerin Lisans ve Vize İşlemleri</w:t>
            </w:r>
            <w:r w:rsidRPr="008E02E9">
              <w:rPr>
                <w:rFonts w:ascii="Arial" w:eastAsia="Times New Roman" w:hAnsi="Arial" w:cs="Arial"/>
                <w:sz w:val="24"/>
                <w:szCs w:val="24"/>
                <w:lang w:eastAsia="tr-TR"/>
              </w:rPr>
              <w:t xml:space="preserve"> </w:t>
            </w:r>
            <w:r w:rsidRPr="008E02E9">
              <w:rPr>
                <w:rFonts w:ascii="Arial" w:eastAsia="Times New Roman" w:hAnsi="Arial" w:cs="Arial"/>
                <w:b/>
                <w:bCs/>
                <w:sz w:val="24"/>
                <w:szCs w:val="24"/>
                <w:lang w:eastAsia="tr-TR"/>
              </w:rPr>
              <w:t>Madde 13 -</w:t>
            </w:r>
            <w:r w:rsidRPr="008E02E9">
              <w:rPr>
                <w:rFonts w:ascii="Arial" w:eastAsia="Times New Roman" w:hAnsi="Arial" w:cs="Arial"/>
                <w:sz w:val="24"/>
                <w:szCs w:val="24"/>
                <w:lang w:eastAsia="tr-TR"/>
              </w:rPr>
              <w:t xml:space="preserve">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(1) Yabancı uyruklu izci, lider ve izcilik gönüllülerinin lisans ve vize işlemlerinde Türkiye' de ikamet etme veya çalışma izni olması zorunluluğu vardır.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b/>
                <w:bCs/>
                <w:sz w:val="24"/>
                <w:szCs w:val="24"/>
                <w:lang w:eastAsia="tr-TR"/>
              </w:rPr>
              <w:t>Silâhaltına Alınan İzci ve Liderler</w:t>
            </w:r>
            <w:r w:rsidRPr="008E02E9">
              <w:rPr>
                <w:rFonts w:ascii="Arial" w:eastAsia="Times New Roman" w:hAnsi="Arial" w:cs="Arial"/>
                <w:sz w:val="24"/>
                <w:szCs w:val="24"/>
                <w:lang w:eastAsia="tr-TR"/>
              </w:rPr>
              <w:t xml:space="preserve"> </w:t>
            </w:r>
            <w:r w:rsidRPr="008E02E9">
              <w:rPr>
                <w:rFonts w:ascii="Arial" w:eastAsia="Times New Roman" w:hAnsi="Arial" w:cs="Arial"/>
                <w:b/>
                <w:bCs/>
                <w:sz w:val="24"/>
                <w:szCs w:val="24"/>
                <w:lang w:eastAsia="tr-TR"/>
              </w:rPr>
              <w:t xml:space="preserve">Madde 14 -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(1) Muvazzaf subay ve astsubaylar, askeri personel tabi oldukları mevzuata göre, Türkiye İzcilik Federasyonundan lisans çıkarır. İşlemleri Türkiye İzcilik Federasyonu tarafından yürütülür.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(2) Silahlı Kuvvetlere katılmadan önce sivil kulüplerde lisanslı bulunan erbaş ve erler, askeri okul öğrencileri, tabi oldukları mevzuata göre lisans çıkararak faaliyetlere katılabilirler.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(3) Sivil kulüplerde lisanslı bulunan izci, lider ve izcilik gönüllüleri, terhis olmak kaydı ile silâhaltına alınmadan önceki kulüplerine hiç bir belge aranmaksızın ve süre beklenilmeksizin dönebilirler. Ancak, başka bir kulübe gitmek istedikleri takdirde haklarında kulüp değişikliği hükümleri uygulanır. Bu durumda olan izci ve liderlerin silâhaltında lisanslı ve lisanssız geçirdikleri süreler, sivil kulüplerindeki lisans sürelerinden sayılmaz.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(4) 14. madde 3. paragrafta belirtilen kişiler silâhaltında oldukları süre içinde izcilik </w:t>
            </w:r>
            <w:proofErr w:type="gramStart"/>
            <w:r w:rsidRPr="008E02E9">
              <w:rPr>
                <w:rFonts w:ascii="Arial" w:eastAsia="Times New Roman" w:hAnsi="Arial" w:cs="Arial"/>
                <w:sz w:val="24"/>
                <w:szCs w:val="24"/>
                <w:lang w:eastAsia="tr-TR"/>
              </w:rPr>
              <w:t>branşı</w:t>
            </w:r>
            <w:proofErr w:type="gramEnd"/>
            <w:r w:rsidRPr="008E02E9">
              <w:rPr>
                <w:rFonts w:ascii="Arial" w:eastAsia="Times New Roman" w:hAnsi="Arial" w:cs="Arial"/>
                <w:sz w:val="24"/>
                <w:szCs w:val="24"/>
                <w:lang w:eastAsia="tr-TR"/>
              </w:rPr>
              <w:t xml:space="preserve"> tescilli askeri kulüplerde tabi oldukları mevzuat ile faaliyette bulunabilirler. Lisansları silâhaltında bulundukları süre içinde girdikleri kulübe aktarılabilir.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b/>
                <w:bCs/>
                <w:sz w:val="24"/>
                <w:szCs w:val="24"/>
                <w:lang w:eastAsia="tr-TR"/>
              </w:rPr>
              <w:t>Birleşen veya İsim Değiştiren Kulüplerin İzci, Lider ve İzcilik Gönüllüleri</w:t>
            </w:r>
            <w:r w:rsidRPr="008E02E9">
              <w:rPr>
                <w:rFonts w:ascii="Arial" w:eastAsia="Times New Roman" w:hAnsi="Arial" w:cs="Arial"/>
                <w:sz w:val="24"/>
                <w:szCs w:val="24"/>
                <w:lang w:eastAsia="tr-TR"/>
              </w:rPr>
              <w:t xml:space="preserve"> </w:t>
            </w:r>
            <w:r w:rsidRPr="008E02E9">
              <w:rPr>
                <w:rFonts w:ascii="Arial" w:eastAsia="Times New Roman" w:hAnsi="Arial" w:cs="Arial"/>
                <w:b/>
                <w:bCs/>
                <w:sz w:val="24"/>
                <w:szCs w:val="24"/>
                <w:lang w:eastAsia="tr-TR"/>
              </w:rPr>
              <w:t xml:space="preserve">Madde 15 -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b/>
                <w:bCs/>
                <w:sz w:val="24"/>
                <w:szCs w:val="24"/>
                <w:lang w:eastAsia="tr-TR"/>
              </w:rPr>
              <w:t>(1)</w:t>
            </w:r>
            <w:r w:rsidRPr="008E02E9">
              <w:rPr>
                <w:rFonts w:ascii="Arial" w:eastAsia="Times New Roman" w:hAnsi="Arial" w:cs="Arial"/>
                <w:sz w:val="24"/>
                <w:szCs w:val="24"/>
                <w:lang w:eastAsia="tr-TR"/>
              </w:rPr>
              <w:t xml:space="preserve">Birleşen veya ismini değiştiren kulüplerin izci, lider ve izcilik gönüllüleri, birleşen veya isim değiştiren kulübün izci, lider ve izcilik gönüllüsü olurlar. Kulüp değişikliği federasyona bildirir.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b/>
                <w:bCs/>
                <w:sz w:val="24"/>
                <w:szCs w:val="24"/>
                <w:lang w:eastAsia="tr-TR"/>
              </w:rPr>
              <w:t>Birden Fazda Branşta ve Birden Fazla Kulüpte Lisans İşlemi</w:t>
            </w:r>
            <w:r w:rsidRPr="008E02E9">
              <w:rPr>
                <w:rFonts w:ascii="Arial" w:eastAsia="Times New Roman" w:hAnsi="Arial" w:cs="Arial"/>
                <w:sz w:val="24"/>
                <w:szCs w:val="24"/>
                <w:lang w:eastAsia="tr-TR"/>
              </w:rPr>
              <w:t xml:space="preserve"> </w:t>
            </w:r>
            <w:r w:rsidRPr="008E02E9">
              <w:rPr>
                <w:rFonts w:ascii="Arial" w:eastAsia="Times New Roman" w:hAnsi="Arial" w:cs="Arial"/>
                <w:b/>
                <w:bCs/>
                <w:sz w:val="24"/>
                <w:szCs w:val="24"/>
                <w:lang w:eastAsia="tr-TR"/>
              </w:rPr>
              <w:t xml:space="preserve">Madde 16 -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b/>
                <w:bCs/>
                <w:sz w:val="24"/>
                <w:szCs w:val="24"/>
                <w:lang w:eastAsia="tr-TR"/>
              </w:rPr>
              <w:t xml:space="preserve">(1)Her hangi bir spor </w:t>
            </w:r>
            <w:proofErr w:type="gramStart"/>
            <w:r w:rsidRPr="008E02E9">
              <w:rPr>
                <w:rFonts w:ascii="Arial" w:eastAsia="Times New Roman" w:hAnsi="Arial" w:cs="Arial"/>
                <w:b/>
                <w:bCs/>
                <w:sz w:val="24"/>
                <w:szCs w:val="24"/>
                <w:lang w:eastAsia="tr-TR"/>
              </w:rPr>
              <w:t>branşında</w:t>
            </w:r>
            <w:proofErr w:type="gramEnd"/>
            <w:r w:rsidRPr="008E02E9">
              <w:rPr>
                <w:rFonts w:ascii="Arial" w:eastAsia="Times New Roman" w:hAnsi="Arial" w:cs="Arial"/>
                <w:b/>
                <w:bCs/>
                <w:sz w:val="24"/>
                <w:szCs w:val="24"/>
                <w:lang w:eastAsia="tr-TR"/>
              </w:rPr>
              <w:t>,</w:t>
            </w:r>
            <w:r w:rsidRPr="008E02E9">
              <w:rPr>
                <w:rFonts w:ascii="Arial" w:eastAsia="Times New Roman" w:hAnsi="Arial" w:cs="Arial"/>
                <w:sz w:val="24"/>
                <w:szCs w:val="24"/>
                <w:lang w:eastAsia="tr-TR"/>
              </w:rPr>
              <w:t xml:space="preserve"> her hangi bir kulüp bünyesinde lisanslı olarak faaliyet gösteren kişiler, hiçbir kısıtlama olmaksızın başka bir kulüp bünyesinde lisans yaptırarak izcilik faaliyeti yürütebilir. Türkiye İzcilik Federasyonu açısından izcilik lisansı bulunan kulüpten başka bir kulüpte başka bir sporu yapmasında sakınca yoktur.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b/>
                <w:bCs/>
                <w:sz w:val="24"/>
                <w:szCs w:val="24"/>
                <w:lang w:eastAsia="tr-TR"/>
              </w:rPr>
              <w:t>Diğer konular:</w:t>
            </w:r>
            <w:r w:rsidRPr="008E02E9">
              <w:rPr>
                <w:rFonts w:ascii="Arial" w:eastAsia="Times New Roman" w:hAnsi="Arial" w:cs="Arial"/>
                <w:sz w:val="24"/>
                <w:szCs w:val="24"/>
                <w:lang w:eastAsia="tr-TR"/>
              </w:rPr>
              <w:t xml:space="preserve"> </w:t>
            </w:r>
            <w:r w:rsidRPr="008E02E9">
              <w:rPr>
                <w:rFonts w:ascii="Arial" w:eastAsia="Times New Roman" w:hAnsi="Arial" w:cs="Arial"/>
                <w:b/>
                <w:bCs/>
                <w:sz w:val="24"/>
                <w:szCs w:val="24"/>
                <w:lang w:eastAsia="tr-TR"/>
              </w:rPr>
              <w:t>Madde 17</w:t>
            </w:r>
            <w:r w:rsidRPr="008E02E9">
              <w:rPr>
                <w:rFonts w:ascii="Arial" w:eastAsia="Times New Roman" w:hAnsi="Arial" w:cs="Arial"/>
                <w:sz w:val="24"/>
                <w:szCs w:val="24"/>
                <w:lang w:eastAsia="tr-TR"/>
              </w:rPr>
              <w:t xml:space="preserve"> Tescil, lisans ve vize bedelleri ile uygulanacak istisnalar her takvim yılı başında Türkiye İzcilik Federasyonu Yönetim Kurulu tarafından belirlenir.</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Kulüpler dilerse ilişiksiz belgesi vermeyebilir ya da bu belgeyi vermek için izci veya lider için harcadığı meblağı talep edebilir. Bu durumda izci üç yıl o kulübün lisanslı izcisi olarak görülür ve kulübü izin vermediği sürece faaliyetlere katılamaz.</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Yönetim, önder, adres, telefon ve mail gibi bilgilerinde değişiklik olduğunda Türkiye İzcilik Federasyonunu bilgilendirmek Kulüp Yönetiminin görevidir. </w:t>
            </w:r>
            <w:r w:rsidRPr="008E02E9">
              <w:rPr>
                <w:rFonts w:ascii="Arial" w:eastAsia="Times New Roman" w:hAnsi="Arial" w:cs="Arial"/>
                <w:sz w:val="24"/>
                <w:szCs w:val="24"/>
                <w:lang w:eastAsia="tr-TR"/>
              </w:rPr>
              <w:lastRenderedPageBreak/>
              <w:t xml:space="preserve">Bütün işlemler Federasyondaki kulüp kayıtlarına göre yapılır. İşlemden sonra yapılacak müracaatlar geçersiz sayılır. Bu bilgilerin değişikliğinden doğacak her türlü sorumluluk Kulüp yönetimine aittir.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Kulübü kapanan veya </w:t>
            </w:r>
            <w:proofErr w:type="gramStart"/>
            <w:r w:rsidRPr="008E02E9">
              <w:rPr>
                <w:rFonts w:ascii="Arial" w:eastAsia="Times New Roman" w:hAnsi="Arial" w:cs="Arial"/>
                <w:sz w:val="24"/>
                <w:szCs w:val="24"/>
                <w:lang w:eastAsia="tr-TR"/>
              </w:rPr>
              <w:t>branşı</w:t>
            </w:r>
            <w:proofErr w:type="gramEnd"/>
            <w:r w:rsidRPr="008E02E9">
              <w:rPr>
                <w:rFonts w:ascii="Arial" w:eastAsia="Times New Roman" w:hAnsi="Arial" w:cs="Arial"/>
                <w:sz w:val="24"/>
                <w:szCs w:val="24"/>
                <w:lang w:eastAsia="tr-TR"/>
              </w:rPr>
              <w:t xml:space="preserve"> kapanan izci ve liderler serbest kalırlar. Bu durumda kulüp değişikliği için ilişiksiz belgesi aranmaz. </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Bir ünite lideri bir başka ilde öğrenim gördüğü veya uzun süreli olarak başka bir ilde bulunması hallerinde lisanslı bulunduğu ilde ünite çalıştırmaya devam edemez.</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Bir kulüpte lisanslı bulunan izci ve liderlerin aynı ilde ikamet etmeleri zorunludur. Kulüp bulunmayan, </w:t>
            </w:r>
            <w:proofErr w:type="spellStart"/>
            <w:r w:rsidRPr="008E02E9">
              <w:rPr>
                <w:rFonts w:ascii="Arial" w:eastAsia="Times New Roman" w:hAnsi="Arial" w:cs="Arial"/>
                <w:sz w:val="24"/>
                <w:szCs w:val="24"/>
                <w:lang w:eastAsia="tr-TR"/>
              </w:rPr>
              <w:t>teşkilatlanılamayan</w:t>
            </w:r>
            <w:proofErr w:type="spellEnd"/>
            <w:r w:rsidRPr="008E02E9">
              <w:rPr>
                <w:rFonts w:ascii="Arial" w:eastAsia="Times New Roman" w:hAnsi="Arial" w:cs="Arial"/>
                <w:sz w:val="24"/>
                <w:szCs w:val="24"/>
                <w:lang w:eastAsia="tr-TR"/>
              </w:rPr>
              <w:t xml:space="preserve"> illerde teşkilatlanma tamamlanıncaya kadar Yönetim Kurulu problem olan bu şehre mahsus geçici çözüm bulur.</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Form 40 ta bulunan kişilere ait bilgilerin doğruluğu ve takibi Kulüplerin sorumluluğundadır.</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Lisans çıkaran kişilerin sağlık belgeleri, veli izin belgeleri, ikamet bilgileri, nüfus cüzdanı fotokopisi, lider sertifika fotokopileri form 40, kulübün lisanslı izci, lider veya izcilik gönüllüleri için ayrı ayrı tutacağı dosyalarda bulunur. Kulüp yönetimi bu dosyaların eksiksiz tutulmasından sorumludur.</w:t>
            </w:r>
          </w:p>
          <w:p w:rsidR="008E02E9" w:rsidRPr="008E02E9" w:rsidRDefault="008E02E9" w:rsidP="008E0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sz w:val="24"/>
                <w:szCs w:val="24"/>
                <w:lang w:eastAsia="tr-TR"/>
              </w:rPr>
              <w:t xml:space="preserve">Silâhaltına alınan er ve erbaşlar ile bir başka ilde üniversitede okuyan 18 yaş üstündeki kişiler, ünite liderliği veya yardımcılığı yapmaksızın aynı kulübün lider havuzunda bulunmaya devam edebilir.    </w:t>
            </w:r>
          </w:p>
          <w:p w:rsidR="008E02E9" w:rsidRPr="008E02E9" w:rsidRDefault="008E02E9" w:rsidP="008E02E9">
            <w:p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b/>
                <w:bCs/>
                <w:sz w:val="24"/>
                <w:szCs w:val="24"/>
                <w:lang w:eastAsia="tr-TR"/>
              </w:rPr>
              <w:t xml:space="preserve">Madde 18 </w:t>
            </w:r>
            <w:r w:rsidRPr="008E02E9">
              <w:rPr>
                <w:rFonts w:ascii="Arial" w:eastAsia="Times New Roman" w:hAnsi="Arial" w:cs="Arial"/>
                <w:sz w:val="24"/>
                <w:szCs w:val="24"/>
                <w:lang w:eastAsia="tr-TR"/>
              </w:rPr>
              <w:t>(1) Bu talimatta belirtilmeyen hususlarda Türkiye İzcilik Federasyonu Başkanlığı yetkilidir.</w:t>
            </w:r>
            <w:r w:rsidRPr="008E02E9">
              <w:rPr>
                <w:rFonts w:ascii="Arial" w:eastAsia="Times New Roman" w:hAnsi="Arial" w:cs="Arial"/>
                <w:sz w:val="24"/>
                <w:szCs w:val="24"/>
                <w:lang w:eastAsia="tr-TR"/>
              </w:rPr>
              <w:br/>
            </w:r>
            <w:r w:rsidRPr="008E02E9">
              <w:rPr>
                <w:rFonts w:ascii="Arial" w:eastAsia="Times New Roman" w:hAnsi="Arial" w:cs="Arial"/>
                <w:b/>
                <w:bCs/>
                <w:sz w:val="24"/>
                <w:szCs w:val="24"/>
                <w:lang w:eastAsia="tr-TR"/>
              </w:rPr>
              <w:t>Yürürlük</w:t>
            </w:r>
            <w:r w:rsidRPr="008E02E9">
              <w:rPr>
                <w:rFonts w:ascii="Arial" w:eastAsia="Times New Roman" w:hAnsi="Arial" w:cs="Arial"/>
                <w:sz w:val="24"/>
                <w:szCs w:val="24"/>
                <w:lang w:eastAsia="tr-TR"/>
              </w:rPr>
              <w:br/>
            </w:r>
            <w:r w:rsidRPr="008E02E9">
              <w:rPr>
                <w:rFonts w:ascii="Arial" w:eastAsia="Times New Roman" w:hAnsi="Arial" w:cs="Arial"/>
                <w:b/>
                <w:bCs/>
                <w:sz w:val="24"/>
                <w:szCs w:val="24"/>
                <w:lang w:eastAsia="tr-TR"/>
              </w:rPr>
              <w:t>Madde 19 - (1)</w:t>
            </w:r>
            <w:r w:rsidRPr="008E02E9">
              <w:rPr>
                <w:rFonts w:ascii="Arial" w:eastAsia="Times New Roman" w:hAnsi="Arial" w:cs="Arial"/>
                <w:sz w:val="24"/>
                <w:szCs w:val="24"/>
                <w:lang w:eastAsia="tr-TR"/>
              </w:rPr>
              <w:t xml:space="preserve">Bu talimat,  Türkiye İzcilik Federasyonu Yönetim Kurulunca onaylandığı tarih itibari ile yürürlüğe girer. </w:t>
            </w:r>
          </w:p>
          <w:p w:rsidR="008E02E9" w:rsidRPr="008E02E9" w:rsidRDefault="008E02E9" w:rsidP="008E02E9">
            <w:p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b/>
                <w:bCs/>
                <w:sz w:val="24"/>
                <w:szCs w:val="24"/>
                <w:lang w:eastAsia="tr-TR"/>
              </w:rPr>
              <w:t>     Yürütme</w:t>
            </w:r>
            <w:r w:rsidRPr="008E02E9">
              <w:rPr>
                <w:rFonts w:ascii="Arial" w:eastAsia="Times New Roman" w:hAnsi="Arial" w:cs="Arial"/>
                <w:sz w:val="24"/>
                <w:szCs w:val="24"/>
                <w:lang w:eastAsia="tr-TR"/>
              </w:rPr>
              <w:br/>
              <w:t xml:space="preserve">      </w:t>
            </w:r>
            <w:r w:rsidRPr="008E02E9">
              <w:rPr>
                <w:rFonts w:ascii="Arial" w:eastAsia="Times New Roman" w:hAnsi="Arial" w:cs="Arial"/>
                <w:b/>
                <w:bCs/>
                <w:sz w:val="24"/>
                <w:szCs w:val="24"/>
                <w:lang w:eastAsia="tr-TR"/>
              </w:rPr>
              <w:t>Madde 20 - (1)</w:t>
            </w:r>
            <w:r w:rsidRPr="008E02E9">
              <w:rPr>
                <w:rFonts w:ascii="Arial" w:eastAsia="Times New Roman" w:hAnsi="Arial" w:cs="Arial"/>
                <w:sz w:val="24"/>
                <w:szCs w:val="24"/>
                <w:lang w:eastAsia="tr-TR"/>
              </w:rPr>
              <w:t xml:space="preserve">Bu talimat hükümlerini Türkiye İzcilik Federasyonu Başkanlığı yürütür. </w:t>
            </w:r>
          </w:p>
          <w:p w:rsidR="008E02E9" w:rsidRPr="008E02E9" w:rsidRDefault="008E02E9" w:rsidP="008E02E9">
            <w:p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b/>
                <w:bCs/>
                <w:sz w:val="24"/>
                <w:szCs w:val="24"/>
                <w:lang w:eastAsia="tr-TR"/>
              </w:rPr>
              <w:t xml:space="preserve">KULÜP - BRANŞ TESCİL TAAHHÜTNAMESİ [ </w:t>
            </w:r>
            <w:hyperlink r:id="rId6" w:history="1">
              <w:r w:rsidRPr="008E02E9">
                <w:rPr>
                  <w:rFonts w:ascii="Arial" w:eastAsia="Times New Roman" w:hAnsi="Arial" w:cs="Arial"/>
                  <w:b/>
                  <w:bCs/>
                  <w:color w:val="0000FF"/>
                  <w:sz w:val="24"/>
                  <w:szCs w:val="24"/>
                  <w:u w:val="single"/>
                  <w:lang w:eastAsia="tr-TR"/>
                </w:rPr>
                <w:t>İndir</w:t>
              </w:r>
            </w:hyperlink>
            <w:r w:rsidRPr="008E02E9">
              <w:rPr>
                <w:rFonts w:ascii="Arial" w:eastAsia="Times New Roman" w:hAnsi="Arial" w:cs="Arial"/>
                <w:b/>
                <w:bCs/>
                <w:sz w:val="24"/>
                <w:szCs w:val="24"/>
                <w:lang w:eastAsia="tr-TR"/>
              </w:rPr>
              <w:t xml:space="preserve"> ] </w:t>
            </w:r>
          </w:p>
          <w:p w:rsidR="008E02E9" w:rsidRPr="008E02E9" w:rsidRDefault="008E02E9" w:rsidP="008E02E9">
            <w:pPr>
              <w:spacing w:before="100" w:beforeAutospacing="1" w:after="100" w:afterAutospacing="1" w:line="240" w:lineRule="auto"/>
              <w:rPr>
                <w:rFonts w:ascii="Times New Roman" w:eastAsia="Times New Roman" w:hAnsi="Times New Roman" w:cs="Times New Roman"/>
                <w:sz w:val="24"/>
                <w:szCs w:val="24"/>
                <w:lang w:eastAsia="tr-TR"/>
              </w:rPr>
            </w:pPr>
            <w:r w:rsidRPr="008E02E9">
              <w:rPr>
                <w:rFonts w:ascii="Arial" w:eastAsia="Times New Roman" w:hAnsi="Arial" w:cs="Arial"/>
                <w:b/>
                <w:bCs/>
                <w:sz w:val="24"/>
                <w:szCs w:val="24"/>
                <w:lang w:eastAsia="tr-TR"/>
              </w:rPr>
              <w:t>KULÜP YILLIK FAALİYET PROGRAMI [</w:t>
            </w:r>
            <w:hyperlink r:id="rId7" w:history="1">
              <w:r w:rsidRPr="008E02E9">
                <w:rPr>
                  <w:rFonts w:ascii="Arial" w:eastAsia="Times New Roman" w:hAnsi="Arial" w:cs="Arial"/>
                  <w:b/>
                  <w:bCs/>
                  <w:color w:val="0000FF"/>
                  <w:sz w:val="24"/>
                  <w:szCs w:val="24"/>
                  <w:u w:val="single"/>
                  <w:lang w:eastAsia="tr-TR"/>
                </w:rPr>
                <w:t>İndir</w:t>
              </w:r>
            </w:hyperlink>
            <w:r w:rsidRPr="008E02E9">
              <w:rPr>
                <w:rFonts w:ascii="Times New Roman" w:eastAsia="Times New Roman" w:hAnsi="Times New Roman" w:cs="Times New Roman"/>
                <w:b/>
                <w:bCs/>
                <w:sz w:val="24"/>
                <w:szCs w:val="24"/>
                <w:lang w:eastAsia="tr-TR"/>
              </w:rPr>
              <w:t xml:space="preserve">] </w:t>
            </w:r>
          </w:p>
        </w:tc>
      </w:tr>
    </w:tbl>
    <w:p w:rsidR="006D331E" w:rsidRDefault="006D331E">
      <w:bookmarkStart w:id="0" w:name="_GoBack"/>
      <w:bookmarkEnd w:id="0"/>
    </w:p>
    <w:sectPr w:rsidR="006D3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B56"/>
    <w:multiLevelType w:val="multilevel"/>
    <w:tmpl w:val="C008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CA5BC1"/>
    <w:multiLevelType w:val="multilevel"/>
    <w:tmpl w:val="83327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E9"/>
    <w:rsid w:val="006D331E"/>
    <w:rsid w:val="008E0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E02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E02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E02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E02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if.org.tr/fotovedokumanlar/kulup_yillik_faaliyet_programi.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f.org.tr/fotovedokumanlar/kulup_taahhutnamesi.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2366</Words>
  <Characters>13491</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ARSU</dc:creator>
  <cp:lastModifiedBy>Okan ARSU</cp:lastModifiedBy>
  <cp:revision>1</cp:revision>
  <dcterms:created xsi:type="dcterms:W3CDTF">2014-06-16T12:16:00Z</dcterms:created>
  <dcterms:modified xsi:type="dcterms:W3CDTF">2014-06-16T12:16:00Z</dcterms:modified>
</cp:coreProperties>
</file>